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4E3" w:rsidRPr="00906285" w:rsidRDefault="00184D68" w:rsidP="00A134E3">
      <w:pPr>
        <w:suppressAutoHyphens/>
        <w:spacing w:after="0" w:line="240" w:lineRule="auto"/>
        <w:ind w:left="7080"/>
        <w:rPr>
          <w:rFonts w:ascii="Times New Roman" w:eastAsia="Times New Roman" w:hAnsi="Times New Roman" w:cs="Calibri"/>
          <w:b/>
          <w:bCs/>
          <w:i/>
          <w:iCs/>
          <w:sz w:val="24"/>
          <w:szCs w:val="24"/>
          <w:lang w:val="en-US"/>
        </w:rPr>
      </w:pPr>
      <w:r w:rsidRPr="00A134E3">
        <w:rPr>
          <w:rFonts w:ascii="Times New Roman" w:eastAsia="Times New Roman" w:hAnsi="Times New Roman" w:cs="Calibri"/>
          <w:b/>
          <w:bCs/>
          <w:i/>
          <w:iCs/>
          <w:sz w:val="24"/>
          <w:szCs w:val="24"/>
          <w:lang w:val="uk-UA"/>
        </w:rPr>
        <w:t xml:space="preserve">Додаток </w:t>
      </w:r>
      <w:r w:rsidR="00906285">
        <w:rPr>
          <w:rFonts w:ascii="Times New Roman" w:eastAsia="Times New Roman" w:hAnsi="Times New Roman" w:cs="Calibri"/>
          <w:b/>
          <w:bCs/>
          <w:i/>
          <w:iCs/>
          <w:sz w:val="24"/>
          <w:szCs w:val="24"/>
          <w:lang w:val="en-US"/>
        </w:rPr>
        <w:t>223</w:t>
      </w:r>
    </w:p>
    <w:p w:rsidR="00A134E3" w:rsidRPr="00A134E3" w:rsidRDefault="00184D68" w:rsidP="00A134E3">
      <w:pPr>
        <w:suppressAutoHyphens/>
        <w:spacing w:after="0" w:line="240" w:lineRule="auto"/>
        <w:ind w:left="7080"/>
        <w:rPr>
          <w:rFonts w:ascii="Times New Roman" w:eastAsia="Times New Roman" w:hAnsi="Times New Roman" w:cs="Calibri"/>
          <w:b/>
          <w:bCs/>
          <w:i/>
          <w:iCs/>
          <w:sz w:val="24"/>
          <w:szCs w:val="24"/>
          <w:lang w:val="uk-UA"/>
        </w:rPr>
      </w:pPr>
      <w:r w:rsidRPr="00A134E3">
        <w:rPr>
          <w:rFonts w:ascii="Times New Roman" w:eastAsia="Times New Roman" w:hAnsi="Times New Roman" w:cs="Calibri"/>
          <w:b/>
          <w:bCs/>
          <w:i/>
          <w:iCs/>
          <w:sz w:val="24"/>
          <w:szCs w:val="24"/>
          <w:lang w:val="uk-UA"/>
        </w:rPr>
        <w:t>до рішення виконкому</w:t>
      </w:r>
    </w:p>
    <w:p w:rsidR="00184D68" w:rsidRPr="00A134E3" w:rsidRDefault="00184D68" w:rsidP="00A134E3">
      <w:pPr>
        <w:suppressAutoHyphens/>
        <w:spacing w:after="0" w:line="240" w:lineRule="auto"/>
        <w:ind w:left="7080"/>
        <w:rPr>
          <w:rFonts w:ascii="Times New Roman" w:eastAsia="Times New Roman" w:hAnsi="Times New Roman" w:cs="Calibri"/>
          <w:b/>
          <w:bCs/>
          <w:i/>
          <w:iCs/>
          <w:sz w:val="24"/>
          <w:szCs w:val="24"/>
          <w:lang w:val="uk-UA"/>
        </w:rPr>
      </w:pPr>
      <w:r w:rsidRPr="00A134E3">
        <w:rPr>
          <w:rFonts w:ascii="Times New Roman" w:eastAsia="Times New Roman" w:hAnsi="Times New Roman" w:cs="Calibri"/>
          <w:b/>
          <w:bCs/>
          <w:i/>
          <w:iCs/>
          <w:sz w:val="24"/>
          <w:szCs w:val="24"/>
          <w:lang w:val="uk-UA"/>
        </w:rPr>
        <w:t>районної у місті ради</w:t>
      </w:r>
    </w:p>
    <w:p w:rsidR="001A5AC0" w:rsidRPr="00D7029E" w:rsidRDefault="00B052B8" w:rsidP="00241950">
      <w:pPr>
        <w:tabs>
          <w:tab w:val="left" w:pos="7095"/>
        </w:tabs>
        <w:suppressAutoHyphens/>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Calibri"/>
          <w:b/>
          <w:bCs/>
          <w:i/>
          <w:iCs/>
          <w:sz w:val="24"/>
          <w:szCs w:val="24"/>
          <w:lang w:val="uk-UA"/>
        </w:rPr>
        <w:tab/>
      </w:r>
      <w:bookmarkStart w:id="0" w:name="_GoBack"/>
      <w:r w:rsidR="00D7029E" w:rsidRPr="00D7029E">
        <w:rPr>
          <w:rFonts w:ascii="Times New Roman" w:hAnsi="Times New Roman" w:cs="Times New Roman"/>
          <w:b/>
          <w:bCs/>
          <w:i/>
          <w:sz w:val="24"/>
          <w:szCs w:val="24"/>
          <w:lang w:eastAsia="ru-RU"/>
        </w:rPr>
        <w:t>15.07.2026 № 473</w:t>
      </w:r>
    </w:p>
    <w:bookmarkEnd w:id="0"/>
    <w:p w:rsidR="00BA2E7E" w:rsidRPr="00A134E3" w:rsidRDefault="00BA2E7E" w:rsidP="001A5AC0">
      <w:pPr>
        <w:spacing w:after="0" w:line="240" w:lineRule="auto"/>
        <w:rPr>
          <w:rFonts w:ascii="Times New Roman" w:eastAsia="Times New Roman" w:hAnsi="Times New Roman" w:cs="Times New Roman"/>
          <w:sz w:val="24"/>
          <w:szCs w:val="24"/>
          <w:lang w:val="uk-UA" w:eastAsia="ru-RU"/>
        </w:rPr>
      </w:pPr>
    </w:p>
    <w:p w:rsidR="00A134E3" w:rsidRPr="00A134E3" w:rsidRDefault="00A134E3" w:rsidP="00A134E3">
      <w:pPr>
        <w:spacing w:after="0" w:line="240" w:lineRule="auto"/>
        <w:ind w:left="2" w:hanging="2"/>
        <w:jc w:val="center"/>
        <w:rPr>
          <w:rFonts w:ascii="Times New Roman" w:eastAsia="Times New Roman" w:hAnsi="Times New Roman" w:cs="Times New Roman"/>
          <w:b/>
          <w:bCs/>
          <w:color w:val="000000"/>
          <w:sz w:val="24"/>
          <w:szCs w:val="24"/>
          <w:lang w:val="uk-UA" w:eastAsia="ru-RU"/>
        </w:rPr>
      </w:pPr>
    </w:p>
    <w:p w:rsidR="00A134E3" w:rsidRPr="00A134E3" w:rsidRDefault="00A134E3" w:rsidP="00A134E3">
      <w:pPr>
        <w:spacing w:after="0" w:line="240" w:lineRule="auto"/>
        <w:ind w:left="2" w:hanging="2"/>
        <w:jc w:val="center"/>
        <w:rPr>
          <w:rFonts w:ascii="Times New Roman" w:eastAsia="Times New Roman" w:hAnsi="Times New Roman" w:cs="Times New Roman"/>
          <w:b/>
          <w:bCs/>
          <w:color w:val="000000"/>
          <w:sz w:val="24"/>
          <w:szCs w:val="24"/>
          <w:lang w:val="uk-UA" w:eastAsia="ru-RU"/>
        </w:rPr>
      </w:pPr>
    </w:p>
    <w:p w:rsidR="001A5AC0" w:rsidRDefault="001A5AC0" w:rsidP="00102271">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ІНФОРМАЦІЙНА КАРТКА № 41-0</w:t>
      </w:r>
      <w:r w:rsidR="00102271">
        <w:rPr>
          <w:rFonts w:ascii="Times New Roman" w:eastAsia="Times New Roman" w:hAnsi="Times New Roman" w:cs="Times New Roman"/>
          <w:b/>
          <w:bCs/>
          <w:color w:val="000000"/>
          <w:sz w:val="24"/>
          <w:szCs w:val="24"/>
          <w:lang w:val="uk-UA" w:eastAsia="ru-RU"/>
        </w:rPr>
        <w:t>8-3</w:t>
      </w:r>
    </w:p>
    <w:p w:rsidR="00777E3B" w:rsidRPr="00A134E3" w:rsidRDefault="00777E3B" w:rsidP="001A5AC0">
      <w:pPr>
        <w:spacing w:after="0" w:line="240" w:lineRule="auto"/>
        <w:rPr>
          <w:rFonts w:ascii="Times New Roman" w:eastAsia="Times New Roman" w:hAnsi="Times New Roman" w:cs="Times New Roman"/>
          <w:sz w:val="24"/>
          <w:szCs w:val="24"/>
          <w:lang w:val="uk-UA" w:eastAsia="ru-RU"/>
        </w:rPr>
      </w:pP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i/>
          <w:iCs/>
          <w:color w:val="000000"/>
          <w:sz w:val="24"/>
          <w:szCs w:val="24"/>
          <w:lang w:val="uk-UA" w:eastAsia="ru-RU"/>
        </w:rPr>
        <w:t>Послуга: Встановлення статусу особи з інвалідністю внаслідок війни</w:t>
      </w:r>
    </w:p>
    <w:p w:rsidR="001A5AC0" w:rsidRPr="00A134E3" w:rsidRDefault="001A5AC0" w:rsidP="001A5AC0">
      <w:pPr>
        <w:spacing w:after="0" w:line="240" w:lineRule="auto"/>
        <w:rPr>
          <w:rFonts w:ascii="Times New Roman" w:eastAsia="Times New Roman" w:hAnsi="Times New Roman" w:cs="Times New Roman"/>
          <w:sz w:val="24"/>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57"/>
        <w:gridCol w:w="3146"/>
        <w:gridCol w:w="6065"/>
      </w:tblGrid>
      <w:tr w:rsidR="001A5AC0" w:rsidRPr="00A134E3" w:rsidTr="001A5AC0">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Інформація про центр надання адміністративних послуг</w:t>
            </w:r>
          </w:p>
        </w:tc>
      </w:tr>
      <w:tr w:rsidR="00777E3B" w:rsidRPr="00A134E3" w:rsidTr="001A5AC0">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777E3B" w:rsidP="00335BE3">
            <w:pPr>
              <w:widowControl w:val="0"/>
              <w:spacing w:after="0" w:line="240" w:lineRule="atLeast"/>
              <w:ind w:right="-51"/>
              <w:jc w:val="both"/>
              <w:rPr>
                <w:rFonts w:ascii="Times New Roman" w:hAnsi="Times New Roman"/>
                <w:sz w:val="24"/>
                <w:szCs w:val="24"/>
                <w:lang w:val="uk-UA"/>
              </w:rPr>
            </w:pPr>
            <w:r w:rsidRPr="00276AB8">
              <w:rPr>
                <w:rFonts w:ascii="Times New Roman" w:hAnsi="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DF0AFB" w:rsidP="00335BE3">
            <w:pPr>
              <w:widowControl w:val="0"/>
              <w:spacing w:after="0" w:line="240" w:lineRule="atLeast"/>
              <w:rPr>
                <w:rFonts w:ascii="Times New Roman" w:hAnsi="Times New Roman"/>
                <w:sz w:val="24"/>
                <w:szCs w:val="24"/>
                <w:lang w:val="uk-UA"/>
              </w:rPr>
            </w:pPr>
            <w:r w:rsidRPr="006F5627">
              <w:rPr>
                <w:rFonts w:ascii="Times New Roman" w:hAnsi="Times New Roman" w:cs="Times New Roman"/>
                <w:color w:val="000000"/>
                <w:sz w:val="24"/>
                <w:szCs w:val="24"/>
              </w:rPr>
              <w:t>Центр адміністративних послуг «Віза» («Центр Дії») виконкому Криворізької міської ради (надалі  – Центр)   </w:t>
            </w:r>
          </w:p>
        </w:tc>
      </w:tr>
      <w:tr w:rsidR="00777E3B"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A134E3" w:rsidRDefault="00777E3B"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777E3B" w:rsidP="00335BE3">
            <w:pPr>
              <w:spacing w:after="0"/>
              <w:rPr>
                <w:rFonts w:ascii="Times New Roman" w:hAnsi="Times New Roman"/>
                <w:sz w:val="24"/>
                <w:szCs w:val="24"/>
                <w:lang w:val="uk-UA"/>
              </w:rPr>
            </w:pPr>
            <w:r w:rsidRPr="00276AB8">
              <w:rPr>
                <w:rFonts w:ascii="Times New Roman" w:hAnsi="Times New Roman"/>
                <w:color w:val="000000"/>
                <w:sz w:val="24"/>
                <w:szCs w:val="24"/>
                <w:lang w:val="uk-UA"/>
              </w:rPr>
              <w:t>Місцезнаходження Офісу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F0AFB" w:rsidRPr="00DF0AFB" w:rsidRDefault="00DF0AFB" w:rsidP="00DF0AFB">
            <w:pPr>
              <w:spacing w:after="0" w:line="240" w:lineRule="auto"/>
              <w:ind w:left="-2" w:hanging="2"/>
              <w:jc w:val="both"/>
              <w:rPr>
                <w:rFonts w:ascii="Times New Roman" w:eastAsia="Times New Roman" w:hAnsi="Times New Roman" w:cs="Times New Roman"/>
                <w:color w:val="000000"/>
                <w:sz w:val="24"/>
                <w:szCs w:val="24"/>
                <w:lang w:val="uk-UA" w:eastAsia="ru-RU"/>
              </w:rPr>
            </w:pPr>
            <w:r w:rsidRPr="00DF0AFB">
              <w:rPr>
                <w:rFonts w:ascii="Times New Roman" w:eastAsia="Times New Roman" w:hAnsi="Times New Roman" w:cs="Times New Roman"/>
                <w:color w:val="000000"/>
                <w:sz w:val="24"/>
                <w:szCs w:val="24"/>
                <w:lang w:val="uk-UA" w:eastAsia="ru-RU"/>
              </w:rPr>
              <w:t>50101, м. Кривий Ріг,</w:t>
            </w:r>
          </w:p>
          <w:p w:rsidR="00DF0AFB" w:rsidRPr="00DF0AFB" w:rsidRDefault="00DF0AFB" w:rsidP="00DF0AFB">
            <w:pPr>
              <w:spacing w:after="0" w:line="240" w:lineRule="auto"/>
              <w:ind w:left="-2" w:hanging="2"/>
              <w:jc w:val="both"/>
              <w:rPr>
                <w:rFonts w:ascii="Times New Roman" w:eastAsia="Times New Roman" w:hAnsi="Times New Roman" w:cs="Times New Roman"/>
                <w:color w:val="000000"/>
                <w:sz w:val="24"/>
                <w:szCs w:val="24"/>
                <w:lang w:val="uk-UA" w:eastAsia="ru-RU"/>
              </w:rPr>
            </w:pPr>
            <w:r w:rsidRPr="00DF0AFB">
              <w:rPr>
                <w:rFonts w:ascii="Times New Roman" w:eastAsia="Times New Roman" w:hAnsi="Times New Roman" w:cs="Times New Roman"/>
                <w:color w:val="000000"/>
                <w:sz w:val="24"/>
                <w:szCs w:val="24"/>
                <w:lang w:val="uk-UA" w:eastAsia="ru-RU"/>
              </w:rPr>
              <w:t>пл. Молодіжна, буд. 1;</w:t>
            </w:r>
          </w:p>
          <w:p w:rsidR="00DF0AFB" w:rsidRPr="00DF0AFB" w:rsidRDefault="00DF0AFB" w:rsidP="00DF0AFB">
            <w:pPr>
              <w:spacing w:after="0" w:line="240" w:lineRule="auto"/>
              <w:ind w:left="-2" w:hanging="2"/>
              <w:jc w:val="both"/>
              <w:rPr>
                <w:rFonts w:ascii="Times New Roman" w:eastAsia="Times New Roman" w:hAnsi="Times New Roman" w:cs="Times New Roman"/>
                <w:color w:val="000000"/>
                <w:sz w:val="24"/>
                <w:szCs w:val="24"/>
                <w:lang w:val="uk-UA" w:eastAsia="ru-RU"/>
              </w:rPr>
            </w:pPr>
            <w:r w:rsidRPr="00DF0AFB">
              <w:rPr>
                <w:rFonts w:ascii="Times New Roman" w:eastAsia="Times New Roman" w:hAnsi="Times New Roman" w:cs="Times New Roman"/>
                <w:color w:val="000000"/>
                <w:sz w:val="24"/>
                <w:szCs w:val="24"/>
                <w:lang w:val="uk-UA" w:eastAsia="ru-RU"/>
              </w:rPr>
              <w:t>офіс «Я - Ветеран» (надалі - офіс);</w:t>
            </w:r>
          </w:p>
          <w:p w:rsidR="00777E3B" w:rsidRPr="00276AB8" w:rsidRDefault="00DF0AFB" w:rsidP="00DF0AFB">
            <w:pPr>
              <w:spacing w:after="0" w:line="240" w:lineRule="auto"/>
              <w:ind w:left="-2" w:hanging="2"/>
              <w:jc w:val="both"/>
              <w:rPr>
                <w:rFonts w:ascii="Times New Roman" w:hAnsi="Times New Roman"/>
                <w:sz w:val="24"/>
                <w:szCs w:val="24"/>
                <w:lang w:val="uk-UA"/>
              </w:rPr>
            </w:pPr>
            <w:r w:rsidRPr="00DF0AFB">
              <w:rPr>
                <w:rFonts w:ascii="Times New Roman" w:eastAsia="Times New Roman" w:hAnsi="Times New Roman" w:cs="Times New Roman"/>
                <w:color w:val="000000"/>
                <w:sz w:val="24"/>
                <w:szCs w:val="24"/>
                <w:lang w:val="uk-UA" w:eastAsia="ru-RU"/>
              </w:rPr>
              <w:t>мобільний сервіс (за окремим графіком)</w:t>
            </w:r>
          </w:p>
        </w:tc>
      </w:tr>
      <w:tr w:rsidR="00777E3B"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A134E3" w:rsidRDefault="00777E3B"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777E3B" w:rsidP="00335BE3">
            <w:pPr>
              <w:spacing w:after="0"/>
              <w:rPr>
                <w:rFonts w:ascii="Times New Roman" w:hAnsi="Times New Roman"/>
                <w:sz w:val="24"/>
                <w:szCs w:val="24"/>
                <w:lang w:val="uk-UA"/>
              </w:rPr>
            </w:pPr>
            <w:r w:rsidRPr="00276AB8">
              <w:rPr>
                <w:rFonts w:ascii="Times New Roman" w:hAnsi="Times New Roman"/>
                <w:color w:val="000000"/>
                <w:sz w:val="24"/>
                <w:szCs w:val="24"/>
                <w:lang w:val="uk-UA"/>
              </w:rPr>
              <w:t>Інформація щодо режиму роботи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F0AFB" w:rsidRPr="00DF0AFB" w:rsidRDefault="00DF0AFB" w:rsidP="00DF0AFB">
            <w:pPr>
              <w:ind w:right="40" w:hanging="2"/>
              <w:jc w:val="both"/>
              <w:rPr>
                <w:rFonts w:ascii="Times New Roman" w:hAnsi="Times New Roman" w:cs="Times New Roman"/>
                <w:color w:val="000000"/>
                <w:sz w:val="24"/>
                <w:szCs w:val="24"/>
                <w:lang w:val="uk-UA"/>
              </w:rPr>
            </w:pPr>
            <w:r w:rsidRPr="00DF0AFB">
              <w:rPr>
                <w:rFonts w:ascii="Times New Roman" w:hAnsi="Times New Roman" w:cs="Times New Roman"/>
                <w:color w:val="000000"/>
                <w:sz w:val="24"/>
                <w:szCs w:val="24"/>
                <w:lang w:val="uk-UA"/>
              </w:rPr>
              <w:t>1. Офіс «Я - Ветеран» працює з понеділка по п’ятницю з 8.00 до 16.30 години, технічна перерва з 12.30 до 13.00.</w:t>
            </w:r>
          </w:p>
          <w:p w:rsidR="00DF0AFB" w:rsidRDefault="00DF0AFB" w:rsidP="00DF0AFB">
            <w:pPr>
              <w:ind w:right="40" w:hanging="2"/>
              <w:jc w:val="both"/>
              <w:rPr>
                <w:rFonts w:ascii="Times New Roman" w:hAnsi="Times New Roman" w:cs="Times New Roman"/>
                <w:sz w:val="24"/>
                <w:szCs w:val="24"/>
                <w:lang w:val="uk-UA" w:eastAsia="uk-UA"/>
              </w:rPr>
            </w:pPr>
            <w:r w:rsidRPr="00DF0AFB">
              <w:rPr>
                <w:rFonts w:ascii="Times New Roman" w:hAnsi="Times New Roman" w:cs="Times New Roman"/>
                <w:color w:val="000000"/>
                <w:sz w:val="24"/>
                <w:szCs w:val="24"/>
                <w:lang w:val="uk-UA"/>
              </w:rPr>
              <w:t>2. Прийом і видача документів для надання адміністративних, інших публічних послуг здійснюються в офісі «Я – Ветеран» з понеділка по п’ятницю з 8.00 до 15.30 години, технічна перерва з 12.</w:t>
            </w:r>
            <w:r w:rsidRPr="006F5627">
              <w:rPr>
                <w:rFonts w:ascii="Times New Roman" w:hAnsi="Times New Roman" w:cs="Times New Roman"/>
                <w:sz w:val="24"/>
                <w:szCs w:val="24"/>
                <w:lang w:eastAsia="uk-UA"/>
              </w:rPr>
              <w:t>30 до 13.00.</w:t>
            </w:r>
          </w:p>
          <w:p w:rsidR="00777E3B" w:rsidRPr="00276AB8" w:rsidRDefault="00DF0AFB" w:rsidP="00DF0AFB">
            <w:pPr>
              <w:spacing w:after="0" w:line="240" w:lineRule="auto"/>
              <w:rPr>
                <w:rFonts w:ascii="Times New Roman" w:hAnsi="Times New Roman"/>
                <w:sz w:val="24"/>
                <w:szCs w:val="24"/>
                <w:lang w:val="uk-UA"/>
              </w:rPr>
            </w:pPr>
            <w:r w:rsidRPr="005908CA">
              <w:rPr>
                <w:rFonts w:ascii="Times New Roman" w:hAnsi="Times New Roman" w:cs="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графіком: з понеділка до п’ятниці з 8.00 до 15.30 годин з технічною перервою з 12.30 до 13.00.</w:t>
            </w:r>
            <w:r>
              <w:rPr>
                <w:rFonts w:ascii="Times New Roman" w:hAnsi="Times New Roman" w:cs="Times New Roman"/>
                <w:sz w:val="24"/>
                <w:szCs w:val="24"/>
                <w:lang w:val="uk-UA" w:eastAsia="uk-UA"/>
              </w:rPr>
              <w:t xml:space="preserve"> </w:t>
            </w:r>
            <w:r w:rsidRPr="006F5627">
              <w:rPr>
                <w:rFonts w:ascii="Times New Roman" w:hAnsi="Times New Roman" w:cs="Times New Roman"/>
                <w:sz w:val="24"/>
                <w:szCs w:val="24"/>
                <w:lang w:eastAsia="uk-UA"/>
              </w:rPr>
              <w:t>На час повітряної тривоги та надзвичайних ситуацій доступ до Центру обмежений</w:t>
            </w:r>
          </w:p>
        </w:tc>
      </w:tr>
      <w:tr w:rsidR="00777E3B" w:rsidRPr="00DF0AFB"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A134E3" w:rsidRDefault="00777E3B"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DF0AFB" w:rsidP="00335BE3">
            <w:pPr>
              <w:pStyle w:val="a3"/>
              <w:spacing w:before="0" w:beforeAutospacing="0" w:after="0" w:afterAutospacing="0"/>
              <w:jc w:val="both"/>
              <w:rPr>
                <w:lang w:val="uk-UA"/>
              </w:rPr>
            </w:pPr>
            <w:r w:rsidRPr="006F5627">
              <w:rPr>
                <w:color w:val="000000"/>
              </w:rPr>
              <w:t>Телефони та адреси електронної пошти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F0AFB" w:rsidRPr="006F5627" w:rsidRDefault="00DF0AFB" w:rsidP="00DF0AFB">
            <w:pPr>
              <w:spacing w:after="0"/>
              <w:ind w:right="140" w:hanging="2"/>
              <w:jc w:val="both"/>
              <w:rPr>
                <w:rFonts w:ascii="Times New Roman" w:hAnsi="Times New Roman" w:cs="Times New Roman"/>
                <w:sz w:val="24"/>
                <w:szCs w:val="24"/>
                <w:lang w:val="en-US" w:eastAsia="uk-UA"/>
              </w:rPr>
            </w:pPr>
            <w:r w:rsidRPr="006F5627">
              <w:rPr>
                <w:rFonts w:ascii="Times New Roman" w:hAnsi="Times New Roman" w:cs="Times New Roman"/>
                <w:sz w:val="24"/>
                <w:szCs w:val="24"/>
                <w:lang w:eastAsia="uk-UA"/>
              </w:rPr>
              <w:t>тел</w:t>
            </w:r>
            <w:r w:rsidRPr="006F5627">
              <w:rPr>
                <w:rFonts w:ascii="Times New Roman" w:hAnsi="Times New Roman" w:cs="Times New Roman"/>
                <w:sz w:val="24"/>
                <w:szCs w:val="24"/>
                <w:lang w:val="en-US" w:eastAsia="uk-UA"/>
              </w:rPr>
              <w:t>.: 0-800-500-459;</w:t>
            </w:r>
          </w:p>
          <w:p w:rsidR="00DF0AFB" w:rsidRPr="006F5627" w:rsidRDefault="00DF0AFB" w:rsidP="00DF0AFB">
            <w:pPr>
              <w:spacing w:after="0"/>
              <w:ind w:right="140" w:hanging="2"/>
              <w:jc w:val="both"/>
              <w:rPr>
                <w:rFonts w:ascii="Times New Roman" w:hAnsi="Times New Roman" w:cs="Times New Roman"/>
                <w:sz w:val="24"/>
                <w:szCs w:val="24"/>
                <w:lang w:val="en-US" w:eastAsia="uk-UA"/>
              </w:rPr>
            </w:pPr>
            <w:r w:rsidRPr="006F5627">
              <w:rPr>
                <w:rFonts w:ascii="Times New Roman" w:hAnsi="Times New Roman" w:cs="Times New Roman"/>
                <w:sz w:val="24"/>
                <w:szCs w:val="24"/>
                <w:lang w:val="en-US" w:eastAsia="uk-UA"/>
              </w:rPr>
              <w:t>e-mail: viza@kr.gov.ua;</w:t>
            </w:r>
          </w:p>
          <w:p w:rsidR="00DF0AFB" w:rsidRDefault="00814F04" w:rsidP="00DF0AFB">
            <w:pPr>
              <w:widowControl w:val="0"/>
              <w:spacing w:after="0"/>
              <w:ind w:hanging="2"/>
              <w:rPr>
                <w:rFonts w:ascii="Times New Roman" w:hAnsi="Times New Roman" w:cs="Times New Roman"/>
                <w:sz w:val="24"/>
                <w:szCs w:val="24"/>
                <w:lang w:val="uk-UA" w:eastAsia="uk-UA"/>
              </w:rPr>
            </w:pPr>
            <w:hyperlink r:id="rId6" w:history="1">
              <w:r w:rsidR="00DF0AFB" w:rsidRPr="00C90231">
                <w:rPr>
                  <w:rStyle w:val="a4"/>
                  <w:rFonts w:ascii="Times New Roman" w:hAnsi="Times New Roman" w:cs="Times New Roman"/>
                  <w:sz w:val="24"/>
                  <w:szCs w:val="24"/>
                  <w:lang w:val="en-US" w:eastAsia="uk-UA"/>
                </w:rPr>
                <w:t>https://viza.kr.gov.ua</w:t>
              </w:r>
            </w:hyperlink>
          </w:p>
          <w:p w:rsidR="00777E3B" w:rsidRPr="00276AB8" w:rsidRDefault="00777E3B" w:rsidP="00DF0AFB">
            <w:pPr>
              <w:spacing w:after="0" w:line="240" w:lineRule="auto"/>
              <w:rPr>
                <w:rFonts w:ascii="Times New Roman" w:hAnsi="Times New Roman"/>
                <w:sz w:val="24"/>
                <w:szCs w:val="24"/>
                <w:lang w:val="uk-UA"/>
              </w:rPr>
            </w:pPr>
          </w:p>
        </w:tc>
      </w:tr>
      <w:tr w:rsidR="00777E3B" w:rsidRPr="00A134E3" w:rsidTr="001A5AC0">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DF0AFB" w:rsidP="00335BE3">
            <w:pPr>
              <w:spacing w:after="0" w:line="240" w:lineRule="atLeast"/>
              <w:ind w:right="-51"/>
              <w:jc w:val="both"/>
              <w:rPr>
                <w:rFonts w:ascii="Times New Roman" w:hAnsi="Times New Roman"/>
                <w:sz w:val="24"/>
                <w:szCs w:val="24"/>
                <w:lang w:val="uk-UA"/>
              </w:rPr>
            </w:pPr>
            <w:r w:rsidRPr="006F5627">
              <w:rPr>
                <w:rFonts w:ascii="Times New Roman" w:hAnsi="Times New Roman" w:cs="Times New Roman"/>
                <w:color w:val="000000"/>
                <w:sz w:val="24"/>
                <w:szCs w:val="24"/>
              </w:rPr>
              <w:t>Найменування управління праці та соціального захисту населення виконкому районної у місті ради (віддаленого робочого місця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DF0AFB" w:rsidP="00335BE3">
            <w:pPr>
              <w:spacing w:after="0" w:line="240" w:lineRule="atLeast"/>
              <w:rPr>
                <w:rFonts w:ascii="Times New Roman" w:hAnsi="Times New Roman"/>
                <w:sz w:val="24"/>
                <w:szCs w:val="24"/>
                <w:lang w:val="uk-UA"/>
              </w:rPr>
            </w:pPr>
            <w:r w:rsidRPr="006F5627">
              <w:rPr>
                <w:rFonts w:ascii="Times New Roman" w:hAnsi="Times New Roman" w:cs="Times New Roman"/>
                <w:color w:val="000000"/>
                <w:sz w:val="24"/>
                <w:szCs w:val="24"/>
              </w:rPr>
              <w:t>Управління праці та соціального захисту населення виконкому Тернівської районної у місті ради</w:t>
            </w:r>
          </w:p>
        </w:tc>
      </w:tr>
      <w:tr w:rsidR="00777E3B"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A134E3" w:rsidRDefault="00777E3B"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DF0AFB" w:rsidP="00335BE3">
            <w:pPr>
              <w:spacing w:after="0" w:line="240" w:lineRule="atLeast"/>
              <w:rPr>
                <w:rFonts w:ascii="Times New Roman" w:hAnsi="Times New Roman"/>
                <w:sz w:val="24"/>
                <w:szCs w:val="24"/>
                <w:lang w:val="uk-UA"/>
              </w:rPr>
            </w:pPr>
            <w:r w:rsidRPr="006F5627">
              <w:rPr>
                <w:rFonts w:ascii="Times New Roman" w:hAnsi="Times New Roman" w:cs="Times New Roman"/>
                <w:color w:val="000000"/>
                <w:sz w:val="24"/>
                <w:szCs w:val="24"/>
                <w:lang w:val="uk-UA"/>
              </w:rPr>
              <w:t>Місцезнаходження віддаленого робочого місця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DF0AFB" w:rsidP="00335BE3">
            <w:pPr>
              <w:spacing w:after="0" w:line="240" w:lineRule="auto"/>
              <w:jc w:val="both"/>
              <w:rPr>
                <w:rFonts w:ascii="Times New Roman" w:hAnsi="Times New Roman"/>
                <w:sz w:val="24"/>
                <w:szCs w:val="24"/>
                <w:lang w:val="uk-UA"/>
              </w:rPr>
            </w:pPr>
            <w:r w:rsidRPr="006F5627">
              <w:rPr>
                <w:rFonts w:ascii="Times New Roman" w:hAnsi="Times New Roman" w:cs="Times New Roman"/>
                <w:color w:val="000000"/>
                <w:sz w:val="24"/>
                <w:szCs w:val="24"/>
              </w:rPr>
              <w:t>50083, Дніпропетровська область, місто Кривий Ріг, вулиця Пляжна, будинок 23</w:t>
            </w:r>
          </w:p>
        </w:tc>
      </w:tr>
      <w:tr w:rsidR="00777E3B" w:rsidRPr="00DF0AFB"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A134E3" w:rsidRDefault="00777E3B"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DF0AFB" w:rsidP="00335BE3">
            <w:pPr>
              <w:spacing w:after="0" w:line="240" w:lineRule="atLeast"/>
              <w:rPr>
                <w:rFonts w:ascii="Times New Roman" w:hAnsi="Times New Roman"/>
                <w:sz w:val="24"/>
                <w:szCs w:val="24"/>
                <w:lang w:val="uk-UA"/>
              </w:rPr>
            </w:pPr>
            <w:r w:rsidRPr="006F5627">
              <w:rPr>
                <w:rFonts w:ascii="Times New Roman" w:hAnsi="Times New Roman" w:cs="Times New Roman"/>
                <w:color w:val="000000"/>
                <w:sz w:val="24"/>
                <w:szCs w:val="24"/>
              </w:rPr>
              <w:t xml:space="preserve">Інформація про режим роботи віддаленого </w:t>
            </w:r>
            <w:r w:rsidRPr="006F5627">
              <w:rPr>
                <w:rFonts w:ascii="Times New Roman" w:hAnsi="Times New Roman" w:cs="Times New Roman"/>
                <w:color w:val="000000"/>
                <w:sz w:val="24"/>
                <w:szCs w:val="24"/>
              </w:rPr>
              <w:lastRenderedPageBreak/>
              <w:t>робочого місця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F0AFB" w:rsidRPr="006F5627" w:rsidRDefault="00DF0AFB" w:rsidP="00DF0AFB">
            <w:pPr>
              <w:pStyle w:val="a3"/>
              <w:spacing w:before="0" w:beforeAutospacing="0" w:after="0" w:afterAutospacing="0"/>
              <w:ind w:hanging="2"/>
              <w:jc w:val="both"/>
              <w:rPr>
                <w:rFonts w:cs="Calibri"/>
              </w:rPr>
            </w:pPr>
            <w:r w:rsidRPr="006F5627">
              <w:rPr>
                <w:color w:val="000000"/>
              </w:rPr>
              <w:lastRenderedPageBreak/>
              <w:t>З понеділка по п’ятницю з 08.00 до 16.30;</w:t>
            </w:r>
          </w:p>
          <w:p w:rsidR="00777E3B" w:rsidRPr="00A521FF" w:rsidRDefault="00DF0AFB" w:rsidP="00DF0AFB">
            <w:pPr>
              <w:spacing w:after="0" w:line="240" w:lineRule="auto"/>
              <w:jc w:val="both"/>
              <w:rPr>
                <w:rFonts w:ascii="Times New Roman" w:hAnsi="Times New Roman" w:cs="Times New Roman"/>
                <w:sz w:val="24"/>
                <w:szCs w:val="24"/>
                <w:lang w:val="uk-UA"/>
              </w:rPr>
            </w:pPr>
            <w:r w:rsidRPr="00A521FF">
              <w:rPr>
                <w:rFonts w:ascii="Times New Roman" w:hAnsi="Times New Roman" w:cs="Times New Roman"/>
                <w:color w:val="000000"/>
                <w:sz w:val="24"/>
                <w:szCs w:val="24"/>
              </w:rPr>
              <w:t>технічна перерва з 12.30 до 13.00</w:t>
            </w:r>
          </w:p>
        </w:tc>
      </w:tr>
      <w:tr w:rsidR="00777E3B" w:rsidRPr="00DF0AFB"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A134E3" w:rsidRDefault="00777E3B"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77E3B" w:rsidRPr="00276AB8" w:rsidRDefault="00A521FF" w:rsidP="00335BE3">
            <w:pPr>
              <w:spacing w:after="0" w:line="240" w:lineRule="atLeast"/>
              <w:rPr>
                <w:rFonts w:ascii="Times New Roman" w:hAnsi="Times New Roman"/>
                <w:sz w:val="24"/>
                <w:szCs w:val="24"/>
                <w:lang w:val="uk-UA"/>
              </w:rPr>
            </w:pPr>
            <w:r w:rsidRPr="006F5627">
              <w:rPr>
                <w:rFonts w:ascii="Times New Roman" w:hAnsi="Times New Roman" w:cs="Times New Roman"/>
                <w:color w:val="000000"/>
                <w:sz w:val="24"/>
                <w:szCs w:val="24"/>
              </w:rPr>
              <w:t>Телефони та адреси електронної пошти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521FF" w:rsidRPr="006F5627" w:rsidRDefault="00A521FF" w:rsidP="00A521FF">
            <w:pPr>
              <w:pStyle w:val="a3"/>
              <w:spacing w:before="0" w:beforeAutospacing="0" w:after="0" w:afterAutospacing="0"/>
              <w:ind w:hanging="2"/>
              <w:rPr>
                <w:rFonts w:cs="Calibri"/>
              </w:rPr>
            </w:pPr>
            <w:r w:rsidRPr="006F5627">
              <w:rPr>
                <w:color w:val="000000"/>
              </w:rPr>
              <w:t>Телефон: 0975033528; 0674336786</w:t>
            </w:r>
          </w:p>
          <w:p w:rsidR="00A521FF" w:rsidRPr="006F5627" w:rsidRDefault="00A521FF" w:rsidP="00A521FF">
            <w:pPr>
              <w:pStyle w:val="a3"/>
              <w:spacing w:before="0" w:beforeAutospacing="0" w:after="0" w:afterAutospacing="0"/>
              <w:ind w:hanging="2"/>
              <w:rPr>
                <w:rFonts w:cs="Calibri"/>
              </w:rPr>
            </w:pPr>
            <w:r w:rsidRPr="006F5627">
              <w:rPr>
                <w:color w:val="000000"/>
              </w:rPr>
              <w:t xml:space="preserve">Ел.пошта: </w:t>
            </w:r>
            <w:hyperlink r:id="rId7" w:history="1">
              <w:r w:rsidRPr="006F5627">
                <w:rPr>
                  <w:rStyle w:val="a4"/>
                </w:rPr>
                <w:t>upszn@trnvk.gov.ua</w:t>
              </w:r>
            </w:hyperlink>
          </w:p>
          <w:p w:rsidR="00777E3B" w:rsidRPr="00A521FF" w:rsidRDefault="00777E3B" w:rsidP="00335BE3">
            <w:pPr>
              <w:spacing w:after="0" w:line="240" w:lineRule="atLeast"/>
              <w:jc w:val="both"/>
              <w:rPr>
                <w:rFonts w:ascii="Times New Roman" w:hAnsi="Times New Roman"/>
                <w:sz w:val="24"/>
                <w:szCs w:val="24"/>
              </w:rPr>
            </w:pPr>
          </w:p>
        </w:tc>
      </w:tr>
      <w:tr w:rsidR="001A5AC0" w:rsidRPr="00A134E3" w:rsidTr="001A5AC0">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Закони України:</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адміністративні послуги»;</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адміністративну процедуру»;</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місцеве самоврядування в Україні»;</w:t>
            </w:r>
          </w:p>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статус ветеранів війни, гарантії їх соціального захисту» (далі – Закон)</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5</w:t>
            </w:r>
          </w:p>
          <w:p w:rsidR="001A5AC0" w:rsidRPr="00A134E3" w:rsidRDefault="001A5AC0" w:rsidP="001A5AC0">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Постанови Кабінету Міністрів України:</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08.02.1994 № 63 “Про організаційні заходи щодо застосування Закону України “Про статус ветеранів війни, гарантії їх соціального захисту”;</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12.05.1994 № 302 “Про порядок видачі посвідчень і нагрудних знаків ветеранів війни”;</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21.11.2013 № 917 “Деякі питання встановлення лікарсько-консультативними комісіями інвалідності дітям”;</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(далі – Порядок № 685);</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25.04.2018 № 306 “Деякі питання встановлення зв’язку інвалідності з пораненнями чи іншими ушкодженнями здоров’я”; </w:t>
            </w:r>
          </w:p>
          <w:p w:rsidR="001A5AC0" w:rsidRPr="00A134E3" w:rsidRDefault="001A5AC0" w:rsidP="001A5AC0">
            <w:pPr>
              <w:spacing w:after="0" w:line="0" w:lineRule="atLeast"/>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15.11.2024 № 1338 “Деякі питання запровадження оцінювання повсякденного функціонування особи”.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w:t>
            </w:r>
          </w:p>
        </w:tc>
      </w:tr>
      <w:tr w:rsidR="001A5AC0" w:rsidRPr="00A134E3" w:rsidTr="001A5AC0">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w:t>
            </w:r>
          </w:p>
        </w:tc>
      </w:tr>
      <w:tr w:rsidR="001A5AC0" w:rsidRPr="00A134E3" w:rsidTr="001A5AC0">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1A5AC0" w:rsidRPr="00906285"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Звернення особи, якій встановлена інвалідність внаслідок травми (поранення, контузії, каліцтва) або захворювання, одержаного:</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під час захисту Батьківщини, виконання обов’язків військової служби, пов’язаних з перебуванням на </w:t>
            </w:r>
            <w:r w:rsidRPr="00A134E3">
              <w:rPr>
                <w:rFonts w:ascii="Times New Roman" w:eastAsia="Times New Roman" w:hAnsi="Times New Roman" w:cs="Times New Roman"/>
                <w:color w:val="000000"/>
                <w:sz w:val="24"/>
                <w:szCs w:val="24"/>
                <w:lang w:val="uk-UA" w:eastAsia="ru-RU"/>
              </w:rPr>
              <w:lastRenderedPageBreak/>
              <w:t>фронті в інші періоди, з ліквідацією наслідків Чорнобильської катастрофи, ядерних аварій, ядерних випробувань, з участю у військових навчаннях із застосуванням ядерної зброї, іншим ураженням ядерними матеріалами;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безпосередньої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перебування у державах, де в цей період велися бойові дії;</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участі у масових акціях громадського протесту в Україні з 21 листопада 2013 року по 21 лютого 2014 року за євроінтеграцію та проти режиму Януковича;</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участі у ліквідації наслідків Чорнобильської катастрофи у складі формувань Цивільної оборони;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проходження військової служби чи служби в органах внутрішніх справ, державної безпеки, інших військових формуваннях – для осіб, які брали безпосередню участь у бойових діях під час Другої світової війни, та осіб, які у неповнолітньому віці були призвані чи добровільно вступили до лав Радянської Армії і Військово-Морського Флоту під час військових призовів 1941-1945 років;</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виконання службових обов’язків у складі винищувальних батальйонів, взводів і загонів захисту народу у період з 22 червня 1941 року по 31 грудня 1954 року брали безпосередню участь у бойових операціях по ліквідації диверсійно-терористичних груп та інших незаконних формувань на території колишнього Союзу РСР;</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внаслідок воєнних дій громадянської та Другої світової воєн або стали особами з інвалідністю із зазначених причин у неповнолітньому віці у воєнні та повоєнні роки;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внаслідок поранень чи інших ушкоджень здоров’я, одержаних у районах бойових дій у період Другої світової війни та від вибухових речовин, боєприпасів і військового озброєння у повоєнний період;</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1 грудня 2014 року, з 1 грудня 2014 року до 24 лютого 2022 року – на території проведення антитерористичної операції, </w:t>
            </w:r>
            <w:r w:rsidRPr="00A134E3">
              <w:rPr>
                <w:rFonts w:ascii="Times New Roman" w:eastAsia="Times New Roman" w:hAnsi="Times New Roman" w:cs="Times New Roman"/>
                <w:color w:val="000000"/>
                <w:sz w:val="24"/>
                <w:szCs w:val="24"/>
                <w:lang w:val="uk-UA" w:eastAsia="ru-RU"/>
              </w:rPr>
              <w:lastRenderedPageBreak/>
              <w:t>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де органи державної влади здійснюють свої повноваження, та в населених пунктах, розташованих на лінії зіткнення, під час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 24 лютого 2022 року – на території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виконання робіт, пов’язаних з розмінуванням боєприпасів, незалежно від часу їх виконання;</w:t>
            </w:r>
          </w:p>
          <w:p w:rsidR="001A5AC0" w:rsidRDefault="001A5AC0" w:rsidP="001A5AC0">
            <w:pPr>
              <w:spacing w:after="0" w:line="0" w:lineRule="atLeast"/>
              <w:ind w:left="-2"/>
              <w:jc w:val="both"/>
              <w:rPr>
                <w:rFonts w:ascii="Times New Roman" w:eastAsia="Times New Roman" w:hAnsi="Times New Roman" w:cs="Times New Roman"/>
                <w:color w:val="000000"/>
                <w:sz w:val="24"/>
                <w:szCs w:val="24"/>
                <w:lang w:val="uk-UA" w:eastAsia="ru-RU"/>
              </w:rPr>
            </w:pPr>
            <w:r w:rsidRPr="00A134E3">
              <w:rPr>
                <w:rFonts w:ascii="Times New Roman" w:eastAsia="Times New Roman" w:hAnsi="Times New Roman" w:cs="Times New Roman"/>
                <w:color w:val="000000"/>
                <w:sz w:val="24"/>
                <w:szCs w:val="24"/>
                <w:lang w:val="uk-UA" w:eastAsia="ru-RU"/>
              </w:rPr>
              <w:t>під час виконання службових обов’язків з ліквідації наслідків Чорнобильської катастрофи, ядерних аварій, ядерних випробувань, участі у військових навчаннях із застосуванням ядерної зброї, інших уражень ядерними матеріалами.</w:t>
            </w:r>
          </w:p>
          <w:p w:rsidR="00A134E3" w:rsidRPr="00A134E3" w:rsidRDefault="00A134E3" w:rsidP="001A5AC0">
            <w:pPr>
              <w:spacing w:after="0" w:line="0" w:lineRule="atLeast"/>
              <w:ind w:left="-2"/>
              <w:jc w:val="both"/>
              <w:rPr>
                <w:rFonts w:ascii="Times New Roman" w:eastAsia="Times New Roman" w:hAnsi="Times New Roman" w:cs="Times New Roman"/>
                <w:sz w:val="24"/>
                <w:szCs w:val="24"/>
                <w:lang w:val="uk-UA" w:eastAsia="ru-RU"/>
              </w:rPr>
            </w:pPr>
          </w:p>
        </w:tc>
      </w:tr>
      <w:tr w:rsidR="001A5AC0" w:rsidRPr="00A134E3" w:rsidTr="001A5AC0">
        <w:trPr>
          <w:trHeight w:val="59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35BE3" w:rsidRPr="00241950" w:rsidRDefault="00335BE3" w:rsidP="00335BE3">
            <w:pPr>
              <w:pStyle w:val="a3"/>
              <w:spacing w:before="0" w:beforeAutospacing="0" w:after="0" w:afterAutospacing="0"/>
              <w:ind w:left="-2" w:firstLine="2"/>
              <w:jc w:val="both"/>
              <w:rPr>
                <w:b/>
              </w:rPr>
            </w:pPr>
            <w:r w:rsidRPr="00241950">
              <w:rPr>
                <w:b/>
                <w:color w:val="000000"/>
              </w:rPr>
              <w:t>До місцевого структурного підрозділу з питань ветеранської політики за  задекларованим /зареєстрованим місцем проживання (перебування) або за адресою фактичного місця проживання (для внутрішньо переміщених осіб) заявника (далі – місцевий структурний підрозділ з питань ветеранської політики) особи, зазначені у пунктах 1-10 частини другої статті 7 Закону, подають:</w:t>
            </w:r>
          </w:p>
          <w:p w:rsidR="00335BE3" w:rsidRPr="00241950" w:rsidRDefault="00335BE3" w:rsidP="00335BE3">
            <w:pPr>
              <w:pStyle w:val="a3"/>
              <w:spacing w:before="0" w:beforeAutospacing="0" w:after="0" w:afterAutospacing="0"/>
              <w:ind w:left="-2" w:firstLine="345"/>
              <w:jc w:val="both"/>
            </w:pPr>
            <w:r w:rsidRPr="00241950">
              <w:rPr>
                <w:color w:val="000000"/>
              </w:rPr>
              <w:t>1) заяву довільної форми;</w:t>
            </w:r>
          </w:p>
          <w:p w:rsidR="00335BE3" w:rsidRPr="00241950" w:rsidRDefault="00335BE3" w:rsidP="00335BE3">
            <w:pPr>
              <w:pStyle w:val="a3"/>
              <w:spacing w:before="0" w:beforeAutospacing="0" w:after="0" w:afterAutospacing="0"/>
              <w:ind w:left="-2" w:firstLine="345"/>
              <w:jc w:val="both"/>
            </w:pPr>
            <w:r w:rsidRPr="00241950">
              <w:rPr>
                <w:color w:val="000000"/>
              </w:rPr>
              <w:t>2) копію витягу з рішення експертної команди з оцінювання повсякденного функціонування особи або довідки медико-соціальної експертної комісії або висновку лікарсько-консультативної комісії лікувально-профілактичного закладу про встановлення особі віком</w:t>
            </w:r>
          </w:p>
          <w:p w:rsidR="00335BE3" w:rsidRPr="00241950" w:rsidRDefault="00335BE3" w:rsidP="00335BE3">
            <w:pPr>
              <w:pStyle w:val="a3"/>
              <w:spacing w:before="0" w:beforeAutospacing="0" w:after="0" w:afterAutospacing="0"/>
              <w:ind w:left="-2" w:firstLine="345"/>
              <w:jc w:val="both"/>
            </w:pPr>
            <w:r w:rsidRPr="00241950">
              <w:rPr>
                <w:color w:val="000000"/>
              </w:rPr>
              <w:t>до 18 років категорії “дитина з інвалідністю”;</w:t>
            </w:r>
          </w:p>
          <w:p w:rsidR="00335BE3" w:rsidRPr="00241950" w:rsidRDefault="00335BE3" w:rsidP="00335BE3">
            <w:pPr>
              <w:pStyle w:val="a3"/>
              <w:spacing w:before="0" w:beforeAutospacing="0" w:after="0" w:afterAutospacing="0"/>
              <w:ind w:left="-2" w:firstLine="345"/>
              <w:jc w:val="both"/>
            </w:pPr>
            <w:r w:rsidRPr="00241950">
              <w:rPr>
                <w:color w:val="000000"/>
              </w:rPr>
              <w:t>3) копію паспорта громадянина України/тимчасового посвідчення громадянина України;</w:t>
            </w:r>
          </w:p>
          <w:p w:rsidR="00335BE3" w:rsidRPr="00241950" w:rsidRDefault="00335BE3" w:rsidP="00335BE3">
            <w:pPr>
              <w:pStyle w:val="a3"/>
              <w:spacing w:before="0" w:beforeAutospacing="0" w:after="0" w:afterAutospacing="0"/>
              <w:ind w:left="-2" w:firstLine="345"/>
              <w:jc w:val="both"/>
            </w:pPr>
            <w:r w:rsidRPr="00241950">
              <w:rPr>
                <w:color w:val="000000"/>
              </w:rPr>
              <w:t>4) копію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w:t>
            </w:r>
          </w:p>
          <w:p w:rsidR="00335BE3" w:rsidRPr="00241950" w:rsidRDefault="00335BE3" w:rsidP="00335BE3">
            <w:pPr>
              <w:pStyle w:val="a3"/>
              <w:spacing w:before="0" w:beforeAutospacing="0" w:after="0" w:afterAutospacing="0"/>
              <w:ind w:left="-2" w:firstLine="2"/>
              <w:jc w:val="both"/>
            </w:pPr>
            <w:r w:rsidRPr="00241950">
              <w:rPr>
                <w:color w:val="000000"/>
              </w:rPr>
              <w:t>паспорта громадянина України;</w:t>
            </w:r>
          </w:p>
          <w:p w:rsidR="00335BE3" w:rsidRPr="00241950" w:rsidRDefault="00335BE3" w:rsidP="00335BE3">
            <w:pPr>
              <w:pStyle w:val="a3"/>
              <w:spacing w:before="0" w:beforeAutospacing="0" w:after="0" w:afterAutospacing="0"/>
              <w:ind w:left="-2" w:firstLine="345"/>
              <w:jc w:val="both"/>
            </w:pPr>
            <w:r w:rsidRPr="00241950">
              <w:rPr>
                <w:color w:val="000000"/>
              </w:rPr>
              <w:t xml:space="preserve">5) копію документа, який надає повноваження законному представнику або уповноваженій особі представляти заявника, оформленого відповідно до </w:t>
            </w:r>
            <w:r w:rsidRPr="00241950">
              <w:rPr>
                <w:color w:val="000000"/>
              </w:rPr>
              <w:lastRenderedPageBreak/>
              <w:t>законодавства (для осіб віком до 14 років –свідоцтва про народження) – у разі подання документів законним представником або уповноваженою особою.</w:t>
            </w:r>
          </w:p>
          <w:p w:rsidR="00335BE3" w:rsidRPr="00241950" w:rsidRDefault="00335BE3" w:rsidP="001A5AC0">
            <w:pPr>
              <w:spacing w:after="0" w:line="240" w:lineRule="auto"/>
              <w:ind w:left="-2" w:firstLine="345"/>
              <w:jc w:val="both"/>
              <w:rPr>
                <w:rFonts w:ascii="Times New Roman" w:eastAsia="Times New Roman" w:hAnsi="Times New Roman" w:cs="Times New Roman"/>
                <w:b/>
                <w:bCs/>
                <w:color w:val="000000"/>
                <w:sz w:val="24"/>
                <w:szCs w:val="24"/>
                <w:lang w:eastAsia="ru-RU"/>
              </w:rPr>
            </w:pP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b/>
                <w:bCs/>
                <w:color w:val="000000"/>
                <w:sz w:val="24"/>
                <w:szCs w:val="24"/>
                <w:lang w:val="uk-UA" w:eastAsia="ru-RU"/>
              </w:rPr>
              <w:t>До місцевого структурного підрозділу з питань ветеранської політики особи з інвалідністю внаслідок війни, які отримали інвалідність внаслідок травми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подають</w:t>
            </w:r>
            <w:r w:rsidRPr="00241950">
              <w:rPr>
                <w:rFonts w:ascii="Times New Roman" w:eastAsia="Times New Roman" w:hAnsi="Times New Roman" w:cs="Times New Roman"/>
                <w:color w:val="000000"/>
                <w:sz w:val="24"/>
                <w:szCs w:val="24"/>
                <w:lang w:val="uk-UA" w:eastAsia="ru-RU"/>
              </w:rPr>
              <w:t>:</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1.  </w:t>
            </w:r>
            <w:r w:rsidRPr="00241950">
              <w:rPr>
                <w:rFonts w:ascii="Times New Roman" w:eastAsia="Times New Roman" w:hAnsi="Times New Roman" w:cs="Times New Roman"/>
                <w:color w:val="000000"/>
                <w:sz w:val="24"/>
                <w:szCs w:val="24"/>
                <w:lang w:val="uk-UA" w:eastAsia="ru-RU"/>
              </w:rPr>
              <w:tab/>
              <w:t>Заяву: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1) встановленого зразка згідно з додатком до Порядку    № 685;</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2) в електронній формі (для заявників з числа осіб, зазначених у пункті 11 частини другої статті 7 Закону)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2. До заяви додаються копії (скановані копії) 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Порталу Дія не пізніше ніж за </w:t>
            </w:r>
            <w:r w:rsidR="00B27683" w:rsidRPr="00241950">
              <w:rPr>
                <w:rFonts w:ascii="Times New Roman" w:eastAsia="Times New Roman" w:hAnsi="Times New Roman" w:cs="Times New Roman"/>
                <w:color w:val="000000"/>
                <w:sz w:val="24"/>
                <w:szCs w:val="24"/>
                <w:lang w:val="uk-UA" w:eastAsia="ru-RU"/>
              </w:rPr>
              <w:t>десять</w:t>
            </w:r>
            <w:r w:rsidRPr="00241950">
              <w:rPr>
                <w:rFonts w:ascii="Times New Roman" w:eastAsia="Times New Roman" w:hAnsi="Times New Roman" w:cs="Times New Roman"/>
                <w:color w:val="000000"/>
                <w:sz w:val="24"/>
                <w:szCs w:val="24"/>
                <w:lang w:val="uk-UA" w:eastAsia="ru-RU"/>
              </w:rPr>
              <w:t xml:space="preserve"> календарних днів до дня заповнення заяви та за наявності:</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довідки про взяття на облік внутрішньо переміщеної особи (для внутрішньо переміщених осіб);</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документів, які підтверджують безпосередню участь особи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1) для військовослужбовців (резервістів, військовозобов'язаних, добровольців Сил територіальної оборони) Збройних Сил України, Національної гвардії України, Служби безпеки України, </w:t>
            </w:r>
            <w:r w:rsidRPr="00241950">
              <w:rPr>
                <w:rFonts w:ascii="Times New Roman" w:eastAsia="Times New Roman" w:hAnsi="Times New Roman" w:cs="Times New Roman"/>
                <w:color w:val="000000"/>
                <w:sz w:val="24"/>
                <w:szCs w:val="24"/>
                <w:lang w:val="uk-UA" w:eastAsia="ru-RU"/>
              </w:rPr>
              <w:lastRenderedPageBreak/>
              <w:t>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 відповідно до законів України військових формувань (пункт 11 частини другої статті 7 Закону):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витягу з рішення експертної команди з оцінювання повсякденного функціонування особи або довідка медико-соціальної експертної комісії або виписка з акта огляду медико-соціальною експертною комісією, у якій міститься інформація про групу та причину інвалідності, за формою, затвердженою МОЗ;</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(далі – Порядок № 413).</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 2) для осіб, які входили до складу добровольчого </w:t>
            </w:r>
            <w:r w:rsidRPr="00241950">
              <w:rPr>
                <w:rFonts w:ascii="Times New Roman" w:eastAsia="Times New Roman" w:hAnsi="Times New Roman" w:cs="Times New Roman"/>
                <w:color w:val="000000"/>
                <w:sz w:val="24"/>
                <w:szCs w:val="24"/>
                <w:lang w:val="uk-UA" w:eastAsia="ru-RU"/>
              </w:rPr>
              <w:lastRenderedPageBreak/>
              <w:t>формування територіальної громади,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 11 частини другої статті 7 Закону):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витягу з рішення експертної команди з оцінювання повсякденного функціонування особи або довідка медико-соціальної експертної комісії або виписка з акта огляду медико-соціальною експертною комісією, у якій міститься інформація про групу та причину інвалідності, за формою, затвердженою МОЗ;</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контракту добровольця територіальної оборони;</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 - довідки за формою згідно з додатком 6 до Порядку </w:t>
            </w:r>
            <w:r w:rsidRPr="00241950">
              <w:rPr>
                <w:rFonts w:ascii="Times New Roman" w:eastAsia="Times New Roman" w:hAnsi="Times New Roman" w:cs="Times New Roman"/>
                <w:color w:val="000000"/>
                <w:sz w:val="24"/>
                <w:szCs w:val="24"/>
                <w:lang w:val="uk-UA" w:eastAsia="ru-RU"/>
              </w:rPr>
              <w:tab/>
              <w:t>№ 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3) для працівників підприємств, установ, організацій, які залучалися до забезпечення проведення антитерористичної операції, до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і стали особами з інвалідністю внаслідок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(пункт 11 частини другої статті 7 Закону):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витягу з рішення експертної команди з оцінювання повсякденного функціонування особи або довідка медико-соціальної експертної комісії про групу та причину інвалідності чи виписка з акта огляду медико-</w:t>
            </w:r>
            <w:r w:rsidRPr="00241950">
              <w:rPr>
                <w:rFonts w:ascii="Times New Roman" w:eastAsia="Times New Roman" w:hAnsi="Times New Roman" w:cs="Times New Roman"/>
                <w:color w:val="000000"/>
                <w:sz w:val="24"/>
                <w:szCs w:val="24"/>
                <w:lang w:val="uk-UA" w:eastAsia="ru-RU"/>
              </w:rPr>
              <w:lastRenderedPageBreak/>
              <w:t>соціальною експертною комісією, у якій міститься інформація про групу та причину інвалідності, за формою, затвердженою МОЗ;</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документів про безпосереднє залучення до виконання завдань антитерористичної операції в районах її проведення,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документи про виконання підприємствами, установами і організаціями мобілізаційних завдань (замовлень), а також документи, що були підставою для прийняття керівниками підприємств, установ і організацій рішення про направлення осіб у таке відрядження.</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4)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самоорганізувалися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(пункт 13 частини другої статті 7 Закону):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витягу з рішення експертної команди з оцінювання повсякденного функціонування особи або довідка медико-соціальної експертної комісії про групу та причину інвалідності;</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 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w:t>
            </w:r>
            <w:r w:rsidRPr="00241950">
              <w:rPr>
                <w:rFonts w:ascii="Times New Roman" w:eastAsia="Times New Roman" w:hAnsi="Times New Roman" w:cs="Times New Roman"/>
                <w:color w:val="000000"/>
                <w:sz w:val="24"/>
                <w:szCs w:val="24"/>
                <w:lang w:val="uk-UA" w:eastAsia="ru-RU"/>
              </w:rPr>
              <w:lastRenderedPageBreak/>
              <w:t>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 До клопотання додаються документи, що підтверджують участь особи 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довідка (витяг із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6) для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(пункт 14 частини другої статті 7 Закону) (у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 витягу з рішення експертної команди з оцінювання повсякденного функціонування особи або довідка медико-соціальної експертної комісії про групу та причину інвалідності;</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 довідки (витягу із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 національної безпеки і оборони, </w:t>
            </w:r>
            <w:r w:rsidRPr="00241950">
              <w:rPr>
                <w:rFonts w:ascii="Times New Roman" w:eastAsia="Times New Roman" w:hAnsi="Times New Roman" w:cs="Times New Roman"/>
                <w:color w:val="000000"/>
                <w:sz w:val="24"/>
                <w:szCs w:val="24"/>
                <w:lang w:val="uk-UA" w:eastAsia="ru-RU"/>
              </w:rPr>
              <w:lastRenderedPageBreak/>
              <w:t>відсічі і стримування 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15 у Донецькій та Луганській областях у разі відсутності зазначеної довідки (витягу із наказу);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7) для осіб, які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 стану внаслідок самооборони під час виконання завдань, пов’язаних із запровадженням і здійсненням заходів правового режиму воєнного стану (пункт 16 частини другої статті 7 Закону):</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витягу з рішення експертної команди з оцінювання повсякденного функціонування особи або довідка медико-соціальної експертної комісії про групу і причину інвалідності;</w:t>
            </w:r>
          </w:p>
          <w:p w:rsidR="001A5AC0" w:rsidRPr="00241950"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 -  довідка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 серпня 2014 р. № 413 (Офіційний вісник України, 2014 р., № 73, ст. 2068; 2024 р., № 69, ст. 4140), видана командиром (начальником) військової частини (органу, підрозділу) Збройних Сил, Держприкордонслужби, СБУ, Національної поліції, Національної гвардії та інших утворених відповідно до закону військових формувань чи правоохоронних органів, у взаємодії з якими особа брала безпосередню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 районах їх проведення, або довідка (копія, витяг) галузевого державного архіву, іншої архівної установи, яка містить </w:t>
            </w:r>
            <w:r w:rsidRPr="00241950">
              <w:rPr>
                <w:rFonts w:ascii="Times New Roman" w:eastAsia="Times New Roman" w:hAnsi="Times New Roman" w:cs="Times New Roman"/>
                <w:color w:val="000000"/>
                <w:sz w:val="24"/>
                <w:szCs w:val="24"/>
                <w:lang w:val="uk-UA" w:eastAsia="ru-RU"/>
              </w:rPr>
              <w:lastRenderedPageBreak/>
              <w:t>достатні докази про безпосередню участь особи у зазначених заходах, — у разі коли військову частину (орган, підрозділ) розформовано. </w:t>
            </w:r>
          </w:p>
          <w:p w:rsidR="001A5AC0" w:rsidRPr="00241950" w:rsidRDefault="001A5AC0" w:rsidP="001A5AC0">
            <w:pPr>
              <w:spacing w:after="0" w:line="240" w:lineRule="auto"/>
              <w:ind w:left="-2" w:firstLine="345"/>
              <w:jc w:val="both"/>
              <w:rPr>
                <w:rFonts w:ascii="Times New Roman" w:eastAsia="Times New Roman" w:hAnsi="Times New Roman" w:cs="Times New Roman"/>
                <w:color w:val="000000"/>
                <w:sz w:val="24"/>
                <w:szCs w:val="24"/>
                <w:lang w:val="uk-UA" w:eastAsia="ru-RU"/>
              </w:rPr>
            </w:pPr>
            <w:r w:rsidRPr="00241950">
              <w:rPr>
                <w:rFonts w:ascii="Times New Roman" w:eastAsia="Times New Roman" w:hAnsi="Times New Roman" w:cs="Times New Roman"/>
                <w:color w:val="000000"/>
                <w:sz w:val="24"/>
                <w:szCs w:val="24"/>
                <w:lang w:val="uk-UA" w:eastAsia="ru-RU"/>
              </w:rPr>
              <w:t>Районами проведення заходів, зазначених в абзаці третьому цього підпункту, є території, включені до переліку територій, на яких ведуться (велися) бойові дії або тимчасово окупованих Російською Федерацією, затвердженого Мінрозвитку.</w:t>
            </w:r>
          </w:p>
          <w:p w:rsidR="00A134E3" w:rsidRPr="00241950" w:rsidRDefault="00A134E3" w:rsidP="001A5AC0">
            <w:pPr>
              <w:spacing w:after="0" w:line="240" w:lineRule="auto"/>
              <w:ind w:left="-2" w:firstLine="345"/>
              <w:jc w:val="both"/>
              <w:rPr>
                <w:rFonts w:ascii="Times New Roman" w:eastAsia="Times New Roman" w:hAnsi="Times New Roman" w:cs="Times New Roman"/>
                <w:sz w:val="24"/>
                <w:szCs w:val="24"/>
                <w:lang w:val="uk-UA" w:eastAsia="ru-RU"/>
              </w:rPr>
            </w:pP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Заява разом із доданими до неї копіями (сканованими копіями) документів подається:</w:t>
            </w:r>
          </w:p>
          <w:p w:rsidR="001A5AC0" w:rsidRPr="00241950"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1.  </w:t>
            </w:r>
            <w:r w:rsidRPr="00241950">
              <w:rPr>
                <w:rFonts w:ascii="Times New Roman" w:eastAsia="Times New Roman" w:hAnsi="Times New Roman" w:cs="Times New Roman"/>
                <w:color w:val="000000"/>
                <w:sz w:val="24"/>
                <w:szCs w:val="24"/>
                <w:lang w:val="uk-UA" w:eastAsia="ru-RU"/>
              </w:rPr>
              <w:tab/>
              <w:t>Безпосередньо місцевому структурному підрозділу з питань ветеранської політики за задекларованим/ зареєстрованим місцем проживання (перебування) або за адресою фактичного місця проживання (для внутрішньо переміщених осіб) – у паперовій формі особисто з пред’явленням документа, що посвідчує особу заявника, або через законного представника чи уповноваженого особу або засобами поштового зв’язку.</w:t>
            </w:r>
          </w:p>
          <w:p w:rsidR="001A5AC0" w:rsidRPr="00241950"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2. Через центр надання адміністративних послуг особисто з пред’явленням документа, що посвідчує особу заявника, або через законного представника чи уповноважену особу:</w:t>
            </w:r>
          </w:p>
          <w:p w:rsidR="001A5AC0" w:rsidRPr="00241950"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в паперовій формі за задекларованим/зареєстрованим місцем проживання (перебування) або за адресою фактичного місця проживання (для внутрішньо переміщених осіб);</w:t>
            </w:r>
          </w:p>
          <w:p w:rsidR="001A5AC0" w:rsidRPr="00241950"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в електронній формі незалежно від адреси 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rsidR="001A5AC0" w:rsidRPr="00241950" w:rsidRDefault="001A5AC0" w:rsidP="001A5AC0">
            <w:pPr>
              <w:spacing w:after="0" w:line="0" w:lineRule="atLeast"/>
              <w:ind w:left="-2" w:right="28" w:firstLine="341"/>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w:t>
            </w:r>
            <w:r w:rsidRPr="00241950">
              <w:rPr>
                <w:rFonts w:ascii="Times New Roman" w:eastAsia="Times New Roman" w:hAnsi="Times New Roman" w:cs="Times New Roman"/>
                <w:color w:val="000000"/>
                <w:sz w:val="24"/>
                <w:szCs w:val="24"/>
                <w:lang w:val="uk-UA" w:eastAsia="ru-RU"/>
              </w:rPr>
              <w:tab/>
              <w:t xml:space="preserve">   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 зареєстрованим місцем проживання (перебування) або за адресою фактичного місця проживання (для внутрішньо переміщених осіб) заявника</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Безоплатно</w:t>
            </w:r>
          </w:p>
        </w:tc>
      </w:tr>
      <w:tr w:rsidR="001A5AC0" w:rsidRPr="00A134E3" w:rsidTr="001A5AC0">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241950"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241950"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Розмір та порядок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241950"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Розрахунковий рахунок для </w:t>
            </w:r>
            <w:r w:rsidRPr="00A134E3">
              <w:rPr>
                <w:rFonts w:ascii="Times New Roman" w:eastAsia="Times New Roman" w:hAnsi="Times New Roman" w:cs="Times New Roman"/>
                <w:color w:val="000000"/>
                <w:sz w:val="24"/>
                <w:szCs w:val="24"/>
                <w:lang w:val="uk-UA" w:eastAsia="ru-RU"/>
              </w:rPr>
              <w:lastRenderedPageBreak/>
              <w:t>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241950"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lastRenderedPageBreak/>
              <w:t>-</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До 30 календарних днів</w:t>
            </w:r>
          </w:p>
          <w:p w:rsidR="001A5AC0" w:rsidRPr="00241950" w:rsidRDefault="001A5AC0" w:rsidP="001A5AC0">
            <w:pPr>
              <w:spacing w:after="0" w:line="0" w:lineRule="atLeast"/>
              <w:rPr>
                <w:rFonts w:ascii="Times New Roman" w:eastAsia="Times New Roman" w:hAnsi="Times New Roman" w:cs="Times New Roman"/>
                <w:sz w:val="24"/>
                <w:szCs w:val="24"/>
                <w:lang w:val="uk-UA" w:eastAsia="ru-RU"/>
              </w:rPr>
            </w:pP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залишення заяви про надання адміністративної послуги без руху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У разі, якщо заяву подано з порушенням встановлених законодавством вимог, відповідальна посадова особа приймає рішення про залишення заяви без руху та надсилає заявнику письмове повідомлення про залишення заяви без руху протягом трьох робочих днів з дня отримання заяви</w:t>
            </w:r>
          </w:p>
        </w:tc>
      </w:tr>
      <w:tr w:rsidR="001A5AC0" w:rsidRPr="00906285"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rsidR="001A5AC0" w:rsidRPr="00241950"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1) відсутності необхідних документів;</w:t>
            </w:r>
          </w:p>
          <w:p w:rsidR="001A5AC0" w:rsidRPr="00241950"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2) подання неправдивих відомостей;</w:t>
            </w:r>
          </w:p>
          <w:p w:rsidR="001A5AC0" w:rsidRPr="00241950"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3) виявлення підробок у поданих документах;</w:t>
            </w:r>
          </w:p>
          <w:p w:rsidR="001A5AC0" w:rsidRPr="00241950"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4) наявності обвинувального вироку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rsidR="001A5AC0" w:rsidRPr="00241950" w:rsidRDefault="001A5AC0" w:rsidP="001A5AC0">
            <w:pPr>
              <w:spacing w:after="0" w:line="0" w:lineRule="atLeast"/>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5) невідповідності причини інвалідності внаслідок травми (поранення контузії, каліцтва) або захворювання особи вимогам Закону</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закриття розгляду заяви про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Відмова заявника від розгляду його заяви.</w:t>
            </w:r>
          </w:p>
          <w:p w:rsidR="001A5AC0" w:rsidRPr="00241950"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Подання заяви особою, яка не мала права на подання такої заяви.</w:t>
            </w:r>
          </w:p>
          <w:p w:rsidR="001A5AC0" w:rsidRPr="00241950"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1A5AC0" w:rsidRPr="00241950"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Якщо з того самого питання є судове рішення, що набрало законної сили.    </w:t>
            </w:r>
          </w:p>
          <w:p w:rsidR="004C0995" w:rsidRPr="00241950" w:rsidRDefault="001A5AC0" w:rsidP="004C0995">
            <w:pPr>
              <w:spacing w:after="0" w:line="0" w:lineRule="atLeast"/>
              <w:ind w:left="-2" w:hanging="2"/>
              <w:jc w:val="both"/>
              <w:rPr>
                <w:rFonts w:ascii="Times New Roman" w:eastAsia="Times New Roman" w:hAnsi="Times New Roman" w:cs="Times New Roman"/>
                <w:color w:val="000000"/>
                <w:sz w:val="24"/>
                <w:szCs w:val="24"/>
                <w:lang w:val="uk-UA" w:eastAsia="ru-RU"/>
              </w:rPr>
            </w:pPr>
            <w:r w:rsidRPr="00241950">
              <w:rPr>
                <w:rFonts w:ascii="Times New Roman" w:eastAsia="Times New Roman" w:hAnsi="Times New Roman" w:cs="Times New Roman"/>
                <w:color w:val="000000"/>
                <w:sz w:val="24"/>
                <w:szCs w:val="24"/>
                <w:lang w:val="uk-UA" w:eastAsia="ru-RU"/>
              </w:rPr>
              <w:t>Смерть фізичної особи.</w:t>
            </w:r>
          </w:p>
        </w:tc>
      </w:tr>
      <w:tr w:rsidR="001A5AC0" w:rsidRPr="00906285"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0995" w:rsidRDefault="004C0995" w:rsidP="001A5AC0">
            <w:pPr>
              <w:spacing w:after="0" w:line="240" w:lineRule="auto"/>
              <w:rPr>
                <w:rFonts w:ascii="Times New Roman" w:eastAsia="Times New Roman" w:hAnsi="Times New Roman" w:cs="Times New Roman"/>
                <w:sz w:val="1"/>
                <w:szCs w:val="24"/>
                <w:lang w:val="uk-UA" w:eastAsia="ru-RU"/>
              </w:rPr>
            </w:pPr>
          </w:p>
          <w:p w:rsidR="004C0995" w:rsidRDefault="004C0995" w:rsidP="004C0995">
            <w:pPr>
              <w:rPr>
                <w:rFonts w:ascii="Times New Roman" w:eastAsia="Times New Roman" w:hAnsi="Times New Roman" w:cs="Times New Roman"/>
                <w:sz w:val="1"/>
                <w:szCs w:val="24"/>
                <w:lang w:val="uk-UA" w:eastAsia="ru-RU"/>
              </w:rPr>
            </w:pPr>
          </w:p>
          <w:p w:rsidR="004C0995" w:rsidRPr="004C0995" w:rsidRDefault="004C0995" w:rsidP="004C0995">
            <w:pPr>
              <w:jc w:val="center"/>
              <w:rPr>
                <w:rFonts w:ascii="Times New Roman" w:eastAsia="Times New Roman" w:hAnsi="Times New Roman" w:cs="Times New Roman"/>
                <w:b/>
                <w:sz w:val="24"/>
                <w:szCs w:val="28"/>
                <w:lang w:val="uk-UA" w:eastAsia="ru-RU"/>
              </w:rPr>
            </w:pPr>
            <w:r>
              <w:rPr>
                <w:rFonts w:ascii="Times New Roman" w:eastAsia="Times New Roman" w:hAnsi="Times New Roman" w:cs="Times New Roman"/>
                <w:b/>
                <w:sz w:val="24"/>
                <w:szCs w:val="28"/>
                <w:lang w:val="uk-UA" w:eastAsia="ru-RU"/>
              </w:rPr>
              <w:t>16</w:t>
            </w:r>
          </w:p>
          <w:p w:rsidR="001A5AC0" w:rsidRPr="004C0995" w:rsidRDefault="004C0995" w:rsidP="004C0995">
            <w:pPr>
              <w:rPr>
                <w:rFonts w:ascii="Times New Roman" w:eastAsia="Times New Roman" w:hAnsi="Times New Roman" w:cs="Times New Roman"/>
                <w:sz w:val="1"/>
                <w:szCs w:val="24"/>
                <w:lang w:val="uk-UA" w:eastAsia="ru-RU"/>
              </w:rPr>
            </w:pPr>
            <w:r>
              <w:rPr>
                <w:rFonts w:ascii="Times New Roman" w:eastAsia="Times New Roman" w:hAnsi="Times New Roman" w:cs="Times New Roman"/>
                <w:sz w:val="1"/>
                <w:szCs w:val="24"/>
                <w:lang w:val="uk-UA" w:eastAsia="ru-RU"/>
              </w:rPr>
              <w:t>565555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відмови в наданні адміністративної послуги</w:t>
            </w:r>
          </w:p>
          <w:p w:rsidR="001A5AC0" w:rsidRPr="00A134E3" w:rsidRDefault="001A5AC0" w:rsidP="001A5AC0">
            <w:pPr>
              <w:spacing w:after="240" w:line="0" w:lineRule="atLeast"/>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lastRenderedPageBreak/>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lastRenderedPageBreak/>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rsidR="001A5AC0" w:rsidRPr="00241950"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1) відсутності необхідних документів; </w:t>
            </w:r>
          </w:p>
          <w:p w:rsidR="001A5AC0" w:rsidRPr="00241950"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2) подання неправдивих відомостей; </w:t>
            </w:r>
          </w:p>
          <w:p w:rsidR="001A5AC0" w:rsidRPr="00241950"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3) виявлення підробок у поданих документах; </w:t>
            </w:r>
          </w:p>
          <w:p w:rsidR="001A5AC0" w:rsidRPr="00241950"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 xml:space="preserve">4) наявності обвинувального вироку суду, який набрав </w:t>
            </w:r>
            <w:r w:rsidRPr="00241950">
              <w:rPr>
                <w:rFonts w:ascii="Times New Roman" w:eastAsia="Times New Roman" w:hAnsi="Times New Roman" w:cs="Times New Roman"/>
                <w:color w:val="000000"/>
                <w:sz w:val="24"/>
                <w:szCs w:val="24"/>
                <w:lang w:val="uk-UA" w:eastAsia="ru-RU"/>
              </w:rPr>
              <w:lastRenderedPageBreak/>
              <w:t>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 </w:t>
            </w:r>
          </w:p>
          <w:p w:rsidR="001A5AC0" w:rsidRPr="00241950"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5) невідповідності причини інвалідності внаслідок травми (поранення, контузії, каліцтва) або захворювання особи вимогам Закону.</w:t>
            </w:r>
          </w:p>
        </w:tc>
      </w:tr>
      <w:tr w:rsidR="001A5AC0" w:rsidRPr="00906285"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4C0995">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1</w:t>
            </w:r>
            <w:r w:rsidR="004C0995">
              <w:rPr>
                <w:rFonts w:ascii="Times New Roman" w:eastAsia="Times New Roman" w:hAnsi="Times New Roman" w:cs="Times New Roman"/>
                <w:b/>
                <w:bCs/>
                <w:color w:val="000000"/>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Рішення про надання (відмову у наданні) статусу особи з інвалідністю внаслідок війни</w:t>
            </w:r>
          </w:p>
        </w:tc>
      </w:tr>
      <w:tr w:rsidR="001A5AC0" w:rsidRPr="00A134E3" w:rsidTr="001A5AC0">
        <w:trPr>
          <w:trHeight w:val="87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4C0995">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r w:rsidR="004C0995">
              <w:rPr>
                <w:rFonts w:ascii="Times New Roman" w:eastAsia="Times New Roman"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241950" w:rsidRDefault="001A5AC0" w:rsidP="001A5AC0">
            <w:pPr>
              <w:spacing w:after="0" w:line="240" w:lineRule="auto"/>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1. Особисто;</w:t>
            </w:r>
          </w:p>
          <w:p w:rsidR="001A5AC0" w:rsidRPr="00241950" w:rsidRDefault="001A5AC0" w:rsidP="001A5AC0">
            <w:pPr>
              <w:spacing w:after="0" w:line="240" w:lineRule="auto"/>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2. Через законного представника чи уповноважену особу.</w:t>
            </w:r>
          </w:p>
          <w:p w:rsidR="001A5AC0" w:rsidRPr="00241950" w:rsidRDefault="001A5AC0" w:rsidP="001A5AC0">
            <w:pPr>
              <w:spacing w:after="0" w:line="240" w:lineRule="auto"/>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Примітка:</w:t>
            </w:r>
          </w:p>
          <w:p w:rsidR="001A5AC0" w:rsidRPr="00241950"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У разі наявності у заявника статусу учасника бойових дій, при врученні “Посвідчення особи з інвалідністю внаслідок війни” заявник передає адміністратору центру “Посвідчення учасника бойових дій” для його подальшої передачі на зберігання місцевому структурному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w:t>
            </w:r>
          </w:p>
          <w:p w:rsidR="001A5AC0" w:rsidRPr="00241950"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Результат надання адміністративної послуги (письмове повідомлення про прийняте рішення) отримується:</w:t>
            </w:r>
          </w:p>
          <w:p w:rsidR="001A5AC0" w:rsidRPr="00241950"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1. у центрі надання адміністративних послуг;</w:t>
            </w:r>
          </w:p>
          <w:p w:rsidR="001A5AC0" w:rsidRPr="00241950"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lang w:val="uk-UA" w:eastAsia="ru-RU"/>
              </w:rPr>
              <w:t>2. у суб’єкта надання адміністративної послуги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4C0995">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r w:rsidR="004C0995">
              <w:rPr>
                <w:rFonts w:ascii="Times New Roman" w:eastAsia="Times New Roman" w:hAnsi="Times New Roman" w:cs="Times New Roman"/>
                <w:b/>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241950"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shd w:val="clear" w:color="auto" w:fill="FFFFFF"/>
                <w:lang w:val="uk-UA" w:eastAsia="ru-RU"/>
              </w:rPr>
              <w:t>Адміністративний орган може зупинити або закрити адміністративне провадження  у випадках, передбачених статтями 64, 65  Закону України «Про адміністративну процедуру».</w:t>
            </w:r>
          </w:p>
          <w:p w:rsidR="001A5AC0" w:rsidRPr="00241950"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241950">
              <w:rPr>
                <w:rFonts w:ascii="Times New Roman" w:eastAsia="Times New Roman" w:hAnsi="Times New Roman" w:cs="Times New Roman"/>
                <w:color w:val="000000"/>
                <w:sz w:val="24"/>
                <w:szCs w:val="24"/>
                <w:shd w:val="clear" w:color="auto" w:fill="FFFFFF"/>
                <w:lang w:val="uk-UA" w:eastAsia="ru-RU"/>
              </w:rPr>
              <w:t>Рішення прийняте за результатами розгляду заяви, може бути оскаржене відповідно до </w:t>
            </w:r>
            <w:hyperlink r:id="rId8" w:history="1">
              <w:r w:rsidRPr="00241950">
                <w:rPr>
                  <w:rFonts w:ascii="Times New Roman" w:eastAsia="Times New Roman" w:hAnsi="Times New Roman" w:cs="Times New Roman"/>
                  <w:color w:val="0000FF"/>
                  <w:sz w:val="24"/>
                  <w:szCs w:val="24"/>
                  <w:u w:val="single"/>
                  <w:lang w:val="uk-UA" w:eastAsia="ru-RU"/>
                </w:rPr>
                <w:t>Закону України</w:t>
              </w:r>
            </w:hyperlink>
            <w:r w:rsidRPr="00241950">
              <w:rPr>
                <w:rFonts w:ascii="Times New Roman" w:eastAsia="Times New Roman" w:hAnsi="Times New Roman" w:cs="Times New Roman"/>
                <w:color w:val="000000"/>
                <w:sz w:val="24"/>
                <w:szCs w:val="24"/>
                <w:shd w:val="clear" w:color="auto" w:fill="FFFFFF"/>
                <w:lang w:val="uk-UA" w:eastAsia="ru-RU"/>
              </w:rPr>
              <w:t> “Про адміністративну процедуру” та/або в судовому порядку.</w:t>
            </w:r>
          </w:p>
        </w:tc>
      </w:tr>
    </w:tbl>
    <w:p w:rsidR="00241950" w:rsidRDefault="00241950" w:rsidP="00241950">
      <w:pPr>
        <w:spacing w:after="0"/>
        <w:rPr>
          <w:rFonts w:ascii="Times New Roman" w:hAnsi="Times New Roman" w:cs="Times New Roman"/>
          <w:b/>
          <w:bCs/>
          <w:i/>
          <w:iCs/>
          <w:sz w:val="24"/>
          <w:szCs w:val="24"/>
          <w:lang w:val="uk-UA"/>
        </w:rPr>
      </w:pPr>
    </w:p>
    <w:p w:rsidR="00241950" w:rsidRPr="00241950" w:rsidRDefault="00241950" w:rsidP="00241950">
      <w:pPr>
        <w:spacing w:after="0"/>
        <w:rPr>
          <w:rFonts w:ascii="Times New Roman" w:hAnsi="Times New Roman" w:cs="Times New Roman"/>
          <w:b/>
          <w:bCs/>
          <w:i/>
          <w:iCs/>
          <w:sz w:val="24"/>
          <w:szCs w:val="24"/>
        </w:rPr>
      </w:pPr>
      <w:r w:rsidRPr="00241950">
        <w:rPr>
          <w:rFonts w:ascii="Times New Roman" w:hAnsi="Times New Roman" w:cs="Times New Roman"/>
          <w:b/>
          <w:bCs/>
          <w:i/>
          <w:iCs/>
          <w:sz w:val="24"/>
          <w:szCs w:val="24"/>
        </w:rPr>
        <w:t>Керуюча справами виконкому</w:t>
      </w:r>
    </w:p>
    <w:p w:rsidR="00241950" w:rsidRDefault="00241950" w:rsidP="00241950">
      <w:pPr>
        <w:spacing w:after="0"/>
        <w:rPr>
          <w:rFonts w:ascii="Times New Roman" w:hAnsi="Times New Roman" w:cs="Times New Roman"/>
          <w:b/>
          <w:bCs/>
          <w:i/>
          <w:iCs/>
          <w:sz w:val="24"/>
          <w:szCs w:val="24"/>
          <w:lang w:val="uk-UA"/>
        </w:rPr>
      </w:pPr>
      <w:r w:rsidRPr="00241950">
        <w:rPr>
          <w:rFonts w:ascii="Times New Roman" w:hAnsi="Times New Roman" w:cs="Times New Roman"/>
          <w:b/>
          <w:bCs/>
          <w:i/>
          <w:iCs/>
          <w:sz w:val="24"/>
          <w:szCs w:val="24"/>
        </w:rPr>
        <w:t xml:space="preserve">районної у місті ради </w:t>
      </w:r>
      <w:r w:rsidRPr="00241950">
        <w:rPr>
          <w:rFonts w:ascii="Times New Roman" w:hAnsi="Times New Roman" w:cs="Times New Roman"/>
          <w:b/>
          <w:bCs/>
          <w:i/>
          <w:iCs/>
          <w:sz w:val="24"/>
          <w:szCs w:val="24"/>
        </w:rPr>
        <w:tab/>
      </w:r>
      <w:r w:rsidRPr="00241950">
        <w:rPr>
          <w:rFonts w:ascii="Times New Roman" w:hAnsi="Times New Roman" w:cs="Times New Roman"/>
          <w:b/>
          <w:bCs/>
          <w:i/>
          <w:iCs/>
          <w:sz w:val="24"/>
          <w:szCs w:val="24"/>
        </w:rPr>
        <w:tab/>
      </w:r>
      <w:r w:rsidRPr="00241950">
        <w:rPr>
          <w:rFonts w:ascii="Times New Roman" w:hAnsi="Times New Roman" w:cs="Times New Roman"/>
          <w:b/>
          <w:bCs/>
          <w:i/>
          <w:iCs/>
          <w:sz w:val="24"/>
          <w:szCs w:val="24"/>
        </w:rPr>
        <w:tab/>
      </w:r>
      <w:r w:rsidRPr="00241950">
        <w:rPr>
          <w:rFonts w:ascii="Times New Roman" w:hAnsi="Times New Roman" w:cs="Times New Roman"/>
          <w:b/>
          <w:bCs/>
          <w:i/>
          <w:iCs/>
          <w:sz w:val="24"/>
          <w:szCs w:val="24"/>
        </w:rPr>
        <w:tab/>
      </w:r>
      <w:r w:rsidRPr="00241950">
        <w:rPr>
          <w:rFonts w:ascii="Times New Roman" w:hAnsi="Times New Roman" w:cs="Times New Roman"/>
          <w:b/>
          <w:bCs/>
          <w:i/>
          <w:iCs/>
          <w:sz w:val="24"/>
          <w:szCs w:val="24"/>
        </w:rPr>
        <w:tab/>
        <w:t xml:space="preserve">                   </w:t>
      </w:r>
      <w:r w:rsidRPr="00241950">
        <w:rPr>
          <w:rFonts w:ascii="Times New Roman" w:hAnsi="Times New Roman" w:cs="Times New Roman"/>
          <w:b/>
          <w:bCs/>
          <w:i/>
          <w:iCs/>
          <w:sz w:val="24"/>
          <w:szCs w:val="24"/>
        </w:rPr>
        <w:tab/>
        <w:t>Алла ГОЛОВАТА</w:t>
      </w:r>
    </w:p>
    <w:p w:rsidR="00241950" w:rsidRPr="00241950" w:rsidRDefault="00241950" w:rsidP="00241950">
      <w:pPr>
        <w:spacing w:after="0"/>
        <w:rPr>
          <w:rFonts w:ascii="Times New Roman" w:hAnsi="Times New Roman" w:cs="Times New Roman"/>
          <w:b/>
          <w:bCs/>
          <w:color w:val="000000"/>
          <w:sz w:val="24"/>
          <w:szCs w:val="24"/>
          <w:lang w:val="uk-UA" w:eastAsia="ru-RU"/>
        </w:rPr>
      </w:pPr>
    </w:p>
    <w:p w:rsidR="00737856" w:rsidRPr="00241950" w:rsidRDefault="00737856" w:rsidP="00241950">
      <w:pPr>
        <w:spacing w:after="0" w:line="240" w:lineRule="auto"/>
        <w:jc w:val="both"/>
        <w:rPr>
          <w:rFonts w:ascii="Times New Roman" w:hAnsi="Times New Roman"/>
          <w:b/>
          <w:bCs/>
          <w:i/>
          <w:iCs/>
          <w:sz w:val="24"/>
          <w:szCs w:val="24"/>
        </w:rPr>
      </w:pPr>
    </w:p>
    <w:sectPr w:rsidR="00737856" w:rsidRPr="00241950" w:rsidSect="00A134E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F04" w:rsidRDefault="00814F04" w:rsidP="00A134E3">
      <w:pPr>
        <w:spacing w:after="0" w:line="240" w:lineRule="auto"/>
      </w:pPr>
      <w:r>
        <w:separator/>
      </w:r>
    </w:p>
  </w:endnote>
  <w:endnote w:type="continuationSeparator" w:id="0">
    <w:p w:rsidR="00814F04" w:rsidRDefault="00814F04" w:rsidP="00A13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F04" w:rsidRDefault="00814F04" w:rsidP="00A134E3">
      <w:pPr>
        <w:spacing w:after="0" w:line="240" w:lineRule="auto"/>
      </w:pPr>
      <w:r>
        <w:separator/>
      </w:r>
    </w:p>
  </w:footnote>
  <w:footnote w:type="continuationSeparator" w:id="0">
    <w:p w:rsidR="00814F04" w:rsidRDefault="00814F04" w:rsidP="00A134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AFB" w:rsidRPr="00A134E3" w:rsidRDefault="00DF0AFB" w:rsidP="00BA2E7E">
    <w:pPr>
      <w:pStyle w:val="a5"/>
      <w:tabs>
        <w:tab w:val="left" w:pos="6315"/>
        <w:tab w:val="left" w:pos="6570"/>
      </w:tabs>
      <w:rPr>
        <w:rFonts w:ascii="Times New Roman" w:hAnsi="Times New Roman" w:cs="Times New Roman"/>
        <w:sz w:val="24"/>
        <w:lang w:val="uk-UA"/>
      </w:rPr>
    </w:pPr>
    <w:r>
      <w:tab/>
    </w:r>
    <w:sdt>
      <w:sdtPr>
        <w:id w:val="105628073"/>
        <w:docPartObj>
          <w:docPartGallery w:val="Page Numbers (Top of Page)"/>
          <w:docPartUnique/>
        </w:docPartObj>
      </w:sdtPr>
      <w:sdtEndPr>
        <w:rPr>
          <w:rFonts w:ascii="Times New Roman" w:hAnsi="Times New Roman" w:cs="Times New Roman"/>
          <w:sz w:val="24"/>
        </w:rPr>
      </w:sdtEndPr>
      <w:sdtContent>
        <w:r w:rsidR="008255A6" w:rsidRPr="00A134E3">
          <w:rPr>
            <w:rFonts w:ascii="Times New Roman" w:hAnsi="Times New Roman" w:cs="Times New Roman"/>
            <w:sz w:val="24"/>
          </w:rPr>
          <w:fldChar w:fldCharType="begin"/>
        </w:r>
        <w:r w:rsidRPr="00A134E3">
          <w:rPr>
            <w:rFonts w:ascii="Times New Roman" w:hAnsi="Times New Roman" w:cs="Times New Roman"/>
            <w:sz w:val="24"/>
          </w:rPr>
          <w:instrText>PAGE   \* MERGEFORMAT</w:instrText>
        </w:r>
        <w:r w:rsidR="008255A6" w:rsidRPr="00A134E3">
          <w:rPr>
            <w:rFonts w:ascii="Times New Roman" w:hAnsi="Times New Roman" w:cs="Times New Roman"/>
            <w:sz w:val="24"/>
          </w:rPr>
          <w:fldChar w:fldCharType="separate"/>
        </w:r>
        <w:r w:rsidR="00D7029E" w:rsidRPr="00D7029E">
          <w:rPr>
            <w:rFonts w:ascii="Times New Roman" w:hAnsi="Times New Roman" w:cs="Times New Roman"/>
            <w:noProof/>
            <w:sz w:val="24"/>
            <w:lang w:val="uk-UA"/>
          </w:rPr>
          <w:t>2</w:t>
        </w:r>
        <w:r w:rsidR="008255A6" w:rsidRPr="00A134E3">
          <w:rPr>
            <w:rFonts w:ascii="Times New Roman" w:hAnsi="Times New Roman" w:cs="Times New Roman"/>
            <w:sz w:val="24"/>
          </w:rPr>
          <w:fldChar w:fldCharType="end"/>
        </w:r>
      </w:sdtContent>
    </w:sdt>
    <w:r>
      <w:rPr>
        <w:rFonts w:ascii="Times New Roman" w:hAnsi="Times New Roman" w:cs="Times New Roman"/>
        <w:sz w:val="24"/>
      </w:rPr>
      <w:tab/>
    </w:r>
  </w:p>
  <w:p w:rsidR="00DF0AFB" w:rsidRDefault="00DF0AF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A5AC0"/>
    <w:rsid w:val="00032588"/>
    <w:rsid w:val="00102271"/>
    <w:rsid w:val="00184D68"/>
    <w:rsid w:val="001A5AC0"/>
    <w:rsid w:val="001E557D"/>
    <w:rsid w:val="00241950"/>
    <w:rsid w:val="002523E2"/>
    <w:rsid w:val="0027507B"/>
    <w:rsid w:val="00335BE3"/>
    <w:rsid w:val="004C0995"/>
    <w:rsid w:val="005B4F91"/>
    <w:rsid w:val="005E3F78"/>
    <w:rsid w:val="00737856"/>
    <w:rsid w:val="00777E3B"/>
    <w:rsid w:val="007C1825"/>
    <w:rsid w:val="00814F04"/>
    <w:rsid w:val="008255A6"/>
    <w:rsid w:val="00906285"/>
    <w:rsid w:val="00946B74"/>
    <w:rsid w:val="00A134E3"/>
    <w:rsid w:val="00A521FF"/>
    <w:rsid w:val="00A808FB"/>
    <w:rsid w:val="00B052B8"/>
    <w:rsid w:val="00B27683"/>
    <w:rsid w:val="00BA2E7E"/>
    <w:rsid w:val="00BF13AB"/>
    <w:rsid w:val="00CB3A9C"/>
    <w:rsid w:val="00D7029E"/>
    <w:rsid w:val="00DB0327"/>
    <w:rsid w:val="00DF0AFB"/>
    <w:rsid w:val="00E16BF7"/>
    <w:rsid w:val="00E555A9"/>
    <w:rsid w:val="00E67E99"/>
    <w:rsid w:val="00ED7BA5"/>
    <w:rsid w:val="00ED7E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8C17F4-6369-4BE5-B01C-B94045951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E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5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1A5AC0"/>
  </w:style>
  <w:style w:type="character" w:styleId="a4">
    <w:name w:val="Hyperlink"/>
    <w:basedOn w:val="a0"/>
    <w:uiPriority w:val="99"/>
    <w:unhideWhenUsed/>
    <w:rsid w:val="001A5AC0"/>
    <w:rPr>
      <w:color w:val="0000FF"/>
      <w:u w:val="single"/>
    </w:rPr>
  </w:style>
  <w:style w:type="paragraph" w:styleId="a5">
    <w:name w:val="header"/>
    <w:basedOn w:val="a"/>
    <w:link w:val="a6"/>
    <w:uiPriority w:val="99"/>
    <w:unhideWhenUsed/>
    <w:rsid w:val="00A134E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A134E3"/>
  </w:style>
  <w:style w:type="paragraph" w:styleId="a7">
    <w:name w:val="footer"/>
    <w:basedOn w:val="a"/>
    <w:link w:val="a8"/>
    <w:uiPriority w:val="99"/>
    <w:unhideWhenUsed/>
    <w:rsid w:val="00A134E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A134E3"/>
  </w:style>
  <w:style w:type="paragraph" w:styleId="a9">
    <w:name w:val="Balloon Text"/>
    <w:basedOn w:val="a"/>
    <w:link w:val="aa"/>
    <w:uiPriority w:val="99"/>
    <w:semiHidden/>
    <w:unhideWhenUsed/>
    <w:rsid w:val="004C0995"/>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C09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101984">
      <w:bodyDiv w:val="1"/>
      <w:marLeft w:val="0"/>
      <w:marRight w:val="0"/>
      <w:marTop w:val="0"/>
      <w:marBottom w:val="0"/>
      <w:divBdr>
        <w:top w:val="none" w:sz="0" w:space="0" w:color="auto"/>
        <w:left w:val="none" w:sz="0" w:space="0" w:color="auto"/>
        <w:bottom w:val="none" w:sz="0" w:space="0" w:color="auto"/>
        <w:right w:val="none" w:sz="0" w:space="0" w:color="auto"/>
      </w:divBdr>
    </w:div>
    <w:div w:id="2142334319">
      <w:bodyDiv w:val="1"/>
      <w:marLeft w:val="0"/>
      <w:marRight w:val="0"/>
      <w:marTop w:val="0"/>
      <w:marBottom w:val="0"/>
      <w:divBdr>
        <w:top w:val="none" w:sz="0" w:space="0" w:color="auto"/>
        <w:left w:val="none" w:sz="0" w:space="0" w:color="auto"/>
        <w:bottom w:val="none" w:sz="0" w:space="0" w:color="auto"/>
        <w:right w:val="none" w:sz="0" w:space="0" w:color="auto"/>
      </w:divBdr>
      <w:divsChild>
        <w:div w:id="7872557">
          <w:marLeft w:val="-1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73-20" TargetMode="External"/><Relationship Id="rId3" Type="http://schemas.openxmlformats.org/officeDocument/2006/relationships/webSettings" Target="webSettings.xml"/><Relationship Id="rId7" Type="http://schemas.openxmlformats.org/officeDocument/2006/relationships/hyperlink" Target="mailto:upszn@trnvk.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za.kr.gov.ua"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19970</Words>
  <Characters>11384</Characters>
  <Application>Microsoft Office Word</Application>
  <DocSecurity>0</DocSecurity>
  <Lines>94</Lines>
  <Paragraphs>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31292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KAB3_2</dc:creator>
  <cp:lastModifiedBy>Vikonkom</cp:lastModifiedBy>
  <cp:revision>13</cp:revision>
  <cp:lastPrinted>2026-01-15T11:55:00Z</cp:lastPrinted>
  <dcterms:created xsi:type="dcterms:W3CDTF">2025-11-21T10:11:00Z</dcterms:created>
  <dcterms:modified xsi:type="dcterms:W3CDTF">2026-07-16T10:57:00Z</dcterms:modified>
</cp:coreProperties>
</file>